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rPr>
          <w:b w:val="1"/>
          <w:bCs w:val="1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rPr/>
      </w:pPr>
      <w:r w:rsidDel="00000000" w:rsidR="00000000" w:rsidRPr="00000000">
        <w:rPr>
          <w:b w:val="1"/>
          <w:bCs w:val="1"/>
          <w:rtl w:val="0"/>
        </w:rPr>
        <w:t xml:space="preserve">Aug. </w:t>
      </w:r>
      <w:r w:rsidDel="00000000" w:rsidR="00000000" w:rsidRPr="00000000">
        <w:rPr>
          <w:b w:val="1"/>
          <w:bCs w:val="1"/>
          <w:rtl w:val="0"/>
        </w:rPr>
        <w:t xml:space="preserve">27</w:t>
      </w:r>
      <w:r w:rsidDel="00000000" w:rsidR="00000000" w:rsidRPr="00000000">
        <w:rPr>
          <w:b w:val="1"/>
          <w:bCs w:val="1"/>
          <w:rtl w:val="0"/>
        </w:rPr>
        <w:t xml:space="preserve">, 2026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hd w:fill="ffffff" w:val="clear"/>
        <w:rPr/>
      </w:pPr>
      <w:r w:rsidDel="00000000" w:rsidR="00000000" w:rsidRPr="00000000">
        <w:rPr>
          <w:b w:val="1"/>
          <w:bCs w:val="1"/>
          <w:rtl w:val="0"/>
        </w:rPr>
        <w:t xml:space="preserve">For images and more information: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Mike DeVine, Wisconsin Public Media publicist, </w:t>
      </w:r>
      <w:r w:rsidDel="00000000" w:rsidR="00000000" w:rsidRPr="00000000">
        <w:rPr>
          <w:color w:val="1155cc"/>
          <w:rtl w:val="0"/>
        </w:rPr>
        <w:t xml:space="preserve">mike.devine@pbswisconsin.org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280" w:before="280" w:line="36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Madison Symphony at 100 </w:t>
      </w:r>
      <w:r w:rsidDel="00000000" w:rsidR="00000000" w:rsidRPr="00000000">
        <w:rPr>
          <w:b w:val="1"/>
          <w:bCs w:val="1"/>
          <w:rtl w:val="0"/>
        </w:rPr>
        <w:t xml:space="preserve">premieres </w:t>
      </w:r>
      <w:r w:rsidDel="00000000" w:rsidR="00000000" w:rsidRPr="00000000">
        <w:rPr>
          <w:b w:val="1"/>
          <w:bCs w:val="1"/>
          <w:rtl w:val="0"/>
        </w:rPr>
        <w:t xml:space="preserve">Sept. 10 on PBS Wisconsin and WPR Music 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Program celebrates the centennial of the Madison Symphony Orchestra.</w:t>
      </w:r>
    </w:p>
    <w:p w:rsidR="00000000" w:rsidDel="00000000" w:rsidP="00000000" w:rsidRDefault="00000000" w:rsidRPr="00000000" w14:paraId="00000006">
      <w:pP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PBS Wisconsin and Wisconsin Public Radio (WPR) announced today that they will present a broadcast of the Madison Symphony Orchestra’s Centennial Festival concert, recorded at Overture Center for the Arts. </w:t>
      </w:r>
      <w:r w:rsidDel="00000000" w:rsidR="00000000" w:rsidRPr="00000000">
        <w:rPr>
          <w:i w:val="1"/>
          <w:iCs w:val="1"/>
          <w:rtl w:val="0"/>
        </w:rPr>
        <w:t xml:space="preserve">Madison Symphony at 100 </w:t>
      </w:r>
      <w:r w:rsidDel="00000000" w:rsidR="00000000" w:rsidRPr="00000000">
        <w:rPr>
          <w:rtl w:val="0"/>
        </w:rPr>
        <w:t xml:space="preserve">will premiere at 7 p.m. Thursday, Sept. 10, on PBS Wisconsin and WPR Music. </w:t>
      </w:r>
    </w:p>
    <w:p w:rsidR="00000000" w:rsidDel="00000000" w:rsidP="00000000" w:rsidRDefault="00000000" w:rsidRPr="00000000" w14:paraId="00000007">
      <w:pPr>
        <w:shd w:fill="ffffff" w:val="clear"/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Encore presentations will be broadcast on PBS Wisconsin at 5:30 p.m. and WPR Music</w:t>
      </w:r>
    </w:p>
    <w:p w:rsidR="00000000" w:rsidDel="00000000" w:rsidP="00000000" w:rsidRDefault="00000000" w:rsidRPr="00000000" w14:paraId="00000008">
      <w:pPr>
        <w:shd w:fill="ffffff" w:val="clear"/>
        <w:spacing w:line="360" w:lineRule="auto"/>
        <w:ind w:left="0" w:firstLine="0"/>
        <w:rPr/>
      </w:pPr>
      <w:r w:rsidDel="00000000" w:rsidR="00000000" w:rsidRPr="00000000">
        <w:rPr>
          <w:rtl w:val="0"/>
        </w:rPr>
        <w:t xml:space="preserve">at 2 p.m. Sunday, Sept. 13.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line="360" w:lineRule="auto"/>
        <w:ind w:left="0" w:firstLine="720"/>
        <w:rPr/>
      </w:pPr>
      <w:r w:rsidDel="00000000" w:rsidR="00000000" w:rsidRPr="00000000">
        <w:rPr>
          <w:rtl w:val="0"/>
        </w:rPr>
        <w:t xml:space="preserve">Following the premiere, the full program can be streamed and exclusive web extras including extended interviews and performances will be available at </w:t>
      </w:r>
      <w:hyperlink r:id="rId6">
        <w:r w:rsidDel="00000000" w:rsidR="00000000" w:rsidRPr="00000000">
          <w:rPr>
            <w:rtl w:val="0"/>
          </w:rPr>
          <w:t xml:space="preserve">pbswisconsin.org/mso100</w:t>
        </w:r>
      </w:hyperlink>
      <w:r w:rsidDel="00000000" w:rsidR="00000000" w:rsidRPr="00000000">
        <w:rPr>
          <w:rtl w:val="0"/>
        </w:rPr>
        <w:t xml:space="preserve"> and via the free PBS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line="360" w:lineRule="auto"/>
        <w:ind w:left="0" w:firstLine="720"/>
        <w:rPr/>
      </w:pPr>
      <w:r w:rsidDel="00000000" w:rsidR="00000000" w:rsidRPr="00000000">
        <w:rPr>
          <w:rtl w:val="0"/>
        </w:rPr>
        <w:t xml:space="preserve">The finale of the Madison Symphony Orchestra’s 100th season also marked John DeMain’s final performance as the orchestra’s music director. </w:t>
      </w:r>
      <w:r w:rsidDel="00000000" w:rsidR="00000000" w:rsidRPr="00000000">
        <w:rPr>
          <w:rtl w:val="0"/>
        </w:rPr>
        <w:t xml:space="preserve">The concert featured four guest vocal soloists and </w:t>
      </w:r>
      <w:r w:rsidDel="00000000" w:rsidR="00000000" w:rsidRPr="00000000">
        <w:rPr>
          <w:rtl w:val="0"/>
        </w:rPr>
        <w:t xml:space="preserve">Julian Rhee of Brookfield, Wisconsin, a </w:t>
      </w:r>
      <w:r w:rsidDel="00000000" w:rsidR="00000000" w:rsidRPr="00000000">
        <w:rPr>
          <w:rtl w:val="0"/>
        </w:rPr>
        <w:t xml:space="preserve">two-time winner of MSO’s Bolz Young Artist Competition, featured on PBS Wisconsin’s </w:t>
      </w:r>
      <w:r w:rsidDel="00000000" w:rsidR="00000000" w:rsidRPr="00000000">
        <w:rPr>
          <w:i w:val="1"/>
          <w:iCs w:val="1"/>
          <w:rtl w:val="0"/>
        </w:rPr>
        <w:t xml:space="preserve">Final Forte: Young Artists Compete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T</w:t>
      </w:r>
      <w:r w:rsidDel="00000000" w:rsidR="00000000" w:rsidRPr="00000000">
        <w:rPr>
          <w:rtl w:val="0"/>
        </w:rPr>
        <w:t xml:space="preserve">he 90-minute program includes: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hd w:fill="ffffff" w:val="clear"/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rtl w:val="0"/>
        </w:rPr>
        <w:t xml:space="preserve">Fantasy on Bizet’s ‘Carmen,’ Op. 25” by Pablo de Sarasate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hd w:fill="ffffff" w:val="clear"/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“An American in Paris” by George Gershwin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“Mars, Venus, Mercury and Jupiter” from “The Planets, Op. 32” by Gustav Holst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hd w:fill="ffffff" w:val="clear"/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Finale from “Symphony No. 9, Op. 125, D minor” by Ludwig van Beethoven featuring the MSO Chorus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line="360" w:lineRule="auto"/>
        <w:ind w:firstLine="720"/>
        <w:rPr>
          <w:color w:val="ff0000"/>
          <w:highlight w:val="yellow"/>
        </w:rPr>
      </w:pPr>
      <w:r w:rsidDel="00000000" w:rsidR="00000000" w:rsidRPr="00000000">
        <w:rPr>
          <w:rtl w:val="0"/>
        </w:rPr>
        <w:t xml:space="preserve">Extended interviews with DeMain, Rhee and MSO</w:t>
      </w:r>
      <w:r w:rsidDel="00000000" w:rsidR="00000000" w:rsidRPr="00000000">
        <w:rPr>
          <w:rtl w:val="0"/>
        </w:rPr>
        <w:t xml:space="preserve"> Executive Director</w:t>
      </w:r>
      <w:r w:rsidDel="00000000" w:rsidR="00000000" w:rsidRPr="00000000">
        <w:rPr>
          <w:rtl w:val="0"/>
        </w:rPr>
        <w:t xml:space="preserve"> Robert Reed and additional performance footage will be available at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pbswisconsin.org/mso100</w:t>
        </w:r>
      </w:hyperlink>
      <w:r w:rsidDel="00000000" w:rsidR="00000000" w:rsidRPr="00000000">
        <w:rPr>
          <w:rtl w:val="0"/>
        </w:rPr>
        <w:t xml:space="preserve"> beginning Friday, Sept. 11.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line="360" w:lineRule="auto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  <w:t xml:space="preserve">Funding for </w:t>
      </w:r>
      <w:r w:rsidDel="00000000" w:rsidR="00000000" w:rsidRPr="00000000">
        <w:rPr>
          <w:i w:val="1"/>
          <w:iCs w:val="1"/>
          <w:rtl w:val="0"/>
        </w:rPr>
        <w:t xml:space="preserve">Madison Symphony at 100</w:t>
      </w:r>
      <w:r w:rsidDel="00000000" w:rsidR="00000000" w:rsidRPr="00000000">
        <w:rPr>
          <w:rtl w:val="0"/>
        </w:rPr>
        <w:t xml:space="preserve"> is provided by the Wooden Nickel Fund, Barbara Brand, Elizabeth Olson in memory of Modesta Booke Olson, Stanley &amp; Shirley Inhorn Fund, Jane Hamblen &amp; Rob Lemanske, Terry Haller, Valerie &amp; Andreas Kazamias, Judith &amp; Nick Topitzes, John W. &amp; Lenore L. Landry Endowment, the Focus Fund for the Arts, and Friends of PBS Wisconsin.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ind w:firstLine="720"/>
        <w:rPr/>
      </w:pPr>
      <w:r w:rsidDel="00000000" w:rsidR="00000000" w:rsidRPr="00000000">
        <w:rPr>
          <w:highlight w:val="white"/>
          <w:rtl w:val="0"/>
        </w:rPr>
        <w:t xml:space="preserve">PBS Wisconsin and Wisconsin Public Radio (WPR) </w:t>
      </w:r>
      <w:r w:rsidDel="00000000" w:rsidR="00000000" w:rsidRPr="00000000">
        <w:rPr>
          <w:rtl w:val="0"/>
        </w:rPr>
        <w:t xml:space="preserve">are services of UW-Madison’s Wisconsin Public Media division and the Educational Communications Board. Together, they serve communities statewide through trusted journalism and Wisconsin storytelling, educational resources and lifelong learning, music and cultural programming – on air, online, and in person through live events, freely accessible to all and powered by community support. </w:t>
      </w:r>
      <w:hyperlink r:id="rId8">
        <w:r w:rsidDel="00000000" w:rsidR="00000000" w:rsidRPr="00000000">
          <w:rPr>
            <w:u w:val="single"/>
            <w:rtl w:val="0"/>
          </w:rPr>
          <w:t xml:space="preserve">pbswisconsin.org</w:t>
        </w:r>
      </w:hyperlink>
      <w:hyperlink r:id="rId9">
        <w:r w:rsidDel="00000000" w:rsidR="00000000" w:rsidRPr="00000000">
          <w:rPr>
            <w:rtl w:val="0"/>
          </w:rPr>
          <w:t xml:space="preserve">, </w:t>
        </w:r>
      </w:hyperlink>
      <w:hyperlink r:id="rId10">
        <w:r w:rsidDel="00000000" w:rsidR="00000000" w:rsidRPr="00000000">
          <w:rPr>
            <w:u w:val="single"/>
            <w:rtl w:val="0"/>
          </w:rPr>
          <w:t xml:space="preserve">wpr.org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-END-</w:t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footerReference r:id="rId16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rPr>
        <w:sz w:val="14"/>
        <w:szCs w:val="14"/>
      </w:rPr>
    </w:pPr>
    <w:r w:rsidDel="00000000" w:rsidR="00000000" w:rsidRPr="00000000">
      <w:rPr>
        <w:rtl w:val="0"/>
      </w:rPr>
    </w:r>
  </w:p>
  <w:tbl>
    <w:tblPr>
      <w:tblStyle w:val="Table1"/>
      <w:tblW w:w="9345.0" w:type="dxa"/>
      <w:jc w:val="left"/>
      <w:tblInd w:w="-45.0" w:type="dxa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2310"/>
      <w:gridCol w:w="1680"/>
      <w:gridCol w:w="2430"/>
      <w:gridCol w:w="2925"/>
      <w:tblGridChange w:id="0">
        <w:tblGrid>
          <w:gridCol w:w="2310"/>
          <w:gridCol w:w="1680"/>
          <w:gridCol w:w="2430"/>
          <w:gridCol w:w="2925"/>
        </w:tblGrid>
      </w:tblGridChange>
    </w:tblGrid>
    <w:tr>
      <w:trPr>
        <w:cantSplit w:val="0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8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A service of the Educational Communications Board and University of Wisconsin-Madison.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9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821 University Ave.</w:t>
          </w:r>
        </w:p>
        <w:p w:rsidR="00000000" w:rsidDel="00000000" w:rsidP="00000000" w:rsidRDefault="00000000" w:rsidRPr="00000000" w14:paraId="0000001A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Madison, WI 53706</w:t>
          </w:r>
        </w:p>
        <w:p w:rsidR="00000000" w:rsidDel="00000000" w:rsidP="00000000" w:rsidRDefault="00000000" w:rsidRPr="00000000" w14:paraId="0000001B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Phone 608.263.2121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C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ECB and UW-Madison provide equal opportunities in employment and programming, including Title IX requirements.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D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b w:val="1"/>
              <w:bCs w:val="1"/>
              <w:sz w:val="14"/>
              <w:szCs w:val="14"/>
            </w:rPr>
          </w:pPr>
          <w:r w:rsidDel="00000000" w:rsidR="00000000" w:rsidRPr="00000000">
            <w:rPr>
              <w:b w:val="1"/>
              <w:bCs w:val="1"/>
              <w:sz w:val="14"/>
              <w:szCs w:val="14"/>
              <w:rtl w:val="0"/>
            </w:rPr>
            <w:t xml:space="preserve">Access releases and images </w:t>
            <w:br w:type="textWrapping"/>
            <w:t xml:space="preserve">for programs online in the </w:t>
            <w:br w:type="textWrapping"/>
            <w:t xml:space="preserve">PBS Wisconsin Pressroom</w:t>
          </w:r>
        </w:p>
        <w:p w:rsidR="00000000" w:rsidDel="00000000" w:rsidP="00000000" w:rsidRDefault="00000000" w:rsidRPr="00000000" w14:paraId="0000001E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b w:val="1"/>
              <w:bCs w:val="1"/>
              <w:sz w:val="14"/>
              <w:szCs w:val="14"/>
            </w:rPr>
          </w:pPr>
          <w:hyperlink r:id="rId1">
            <w:r w:rsidDel="00000000" w:rsidR="00000000" w:rsidRPr="00000000">
              <w:rPr>
                <w:color w:val="0000ff"/>
                <w:sz w:val="14"/>
                <w:szCs w:val="14"/>
                <w:u w:val="single"/>
                <w:rtl w:val="0"/>
              </w:rPr>
              <w:t xml:space="preserve">https://www.pbswisconsin.org/pressroom</w:t>
            </w:r>
          </w:hyperlink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F">
    <w:pPr>
      <w:rPr>
        <w:sz w:val="14"/>
        <w:szCs w:val="1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tabs>
        <w:tab w:val="center" w:leader="none" w:pos="4320"/>
        <w:tab w:val="right" w:leader="none" w:pos="8640"/>
        <w:tab w:val="left" w:leader="none" w:pos="6840"/>
        <w:tab w:val="right" w:leader="none" w:pos="8010"/>
      </w:tabs>
      <w:spacing w:line="240" w:lineRule="auto"/>
      <w:ind w:right="-90"/>
      <w:rPr/>
    </w:pPr>
    <w:r w:rsidDel="00000000" w:rsidR="00000000" w:rsidRPr="00000000">
      <w:rPr>
        <w:rFonts w:ascii="Times" w:cs="Times" w:eastAsia="Times" w:hAnsi="Times"/>
        <w:sz w:val="24"/>
        <w:szCs w:val="24"/>
      </w:rPr>
      <w:drawing>
        <wp:inline distB="114300" distT="114300" distL="114300" distR="114300">
          <wp:extent cx="3828733" cy="714696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28733" cy="71469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://wpr.org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pbswisconsin.org" TargetMode="External"/><Relationship Id="rId15" Type="http://schemas.openxmlformats.org/officeDocument/2006/relationships/footer" Target="footer2.xml"/><Relationship Id="rId14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yperlink" Target="http://pbswisconsin.org/mso100" TargetMode="External"/><Relationship Id="rId7" Type="http://schemas.openxmlformats.org/officeDocument/2006/relationships/hyperlink" Target="http://pbswisconsin.org/mso100" TargetMode="External"/><Relationship Id="rId8" Type="http://schemas.openxmlformats.org/officeDocument/2006/relationships/hyperlink" Target="http://pbswisconsin.org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pbswisconsin.org/pressro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